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/>
          <w:bCs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/>
          <w:bCs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控制科学与工程学院师生双向互选意向书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tbl>
      <w:tblPr>
        <w:tblStyle w:val="4"/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17"/>
        <w:gridCol w:w="707"/>
        <w:gridCol w:w="2268"/>
        <w:gridCol w:w="1181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导师姓名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研究生类型</w:t>
            </w: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sym w:font="Symbol" w:char="00F0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学术型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sym w:font="Symbol" w:char="00F0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全日制专业型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sym w:font="Symbol" w:char="00F0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非全日制专业型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专业、代码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导师意向</w:t>
            </w:r>
          </w:p>
        </w:tc>
        <w:tc>
          <w:tcPr>
            <w:tcW w:w="8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（需要明确表示愿意作为该学生的研究生导师）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签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学生意向</w:t>
            </w:r>
          </w:p>
        </w:tc>
        <w:tc>
          <w:tcPr>
            <w:tcW w:w="8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（需要明确表示在录取后愿意第一志愿选择该导师）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签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注：本表一式一份交学院存档。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宋体" w:eastAsia="仿宋_GB2312" w:cs="宋体"/>
          <w:kern w:val="0"/>
          <w:szCs w:val="21"/>
          <w:lang w:val="en-US"/>
        </w:rPr>
      </w:pPr>
    </w:p>
    <w:p/>
    <w:sectPr>
      <w:pgSz w:w="11906" w:h="16838"/>
      <w:pgMar w:top="779" w:right="1135" w:bottom="468" w:left="1702" w:header="851" w:footer="851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MzkxMzI5ODYwYjZkYzEwYzE5MDgwZWQyZmNhOWUifQ=="/>
  </w:docVars>
  <w:rsids>
    <w:rsidRoot w:val="00000000"/>
    <w:rsid w:val="587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眉 字符"/>
    <w:basedOn w:val="5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2024-03-22T07:14:42Z</dcterms:created>
  <dc:creator>dell</dc:creator>
  <cp:lastModifiedBy>浮云遮半树</cp:lastModifiedBy>
  <dcterms:modified xsi:type="dcterms:W3CDTF">2024-03-22T07:15:08Z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8A1503CA0BA04092A90C7504318D9498_12</vt:lpwstr>
  </property>
</Properties>
</file>